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07" w:rsidRDefault="009C7D07" w:rsidP="001F4455">
      <w:pPr>
        <w:keepNext/>
        <w:widowControl w:val="0"/>
        <w:autoSpaceDE w:val="0"/>
        <w:autoSpaceDN w:val="0"/>
        <w:adjustRightInd w:val="0"/>
        <w:spacing w:after="0" w:line="240" w:lineRule="auto"/>
        <w:ind w:left="5607"/>
        <w:jc w:val="center"/>
        <w:outlineLvl w:val="1"/>
        <w:rPr>
          <w:rFonts w:ascii="Calibri" w:eastAsia="Times New Roman" w:hAnsi="Calibri" w:cs="Calibri"/>
          <w:b/>
          <w:bCs/>
          <w:caps/>
          <w:noProof/>
          <w:sz w:val="24"/>
          <w:szCs w:val="24"/>
          <w:lang w:val="bg-BG" w:eastAsia="x-none"/>
        </w:rPr>
      </w:pPr>
    </w:p>
    <w:p w:rsidR="009C7D07" w:rsidRDefault="009C7D07" w:rsidP="009C7D0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bCs/>
          <w:caps/>
          <w:noProof/>
          <w:sz w:val="24"/>
          <w:szCs w:val="24"/>
          <w:lang w:val="bg-BG" w:eastAsia="x-none"/>
        </w:rPr>
      </w:pPr>
    </w:p>
    <w:p w:rsidR="0019673B" w:rsidRPr="009C7D07" w:rsidRDefault="001F4455" w:rsidP="009C7D0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bCs/>
          <w:caps/>
          <w:noProof/>
          <w:sz w:val="32"/>
          <w:szCs w:val="32"/>
          <w:lang w:val="bg-BG" w:eastAsia="x-none"/>
        </w:rPr>
      </w:pPr>
      <w:r w:rsidRPr="009C7D07">
        <w:rPr>
          <w:rFonts w:ascii="Calibri" w:eastAsia="Times New Roman" w:hAnsi="Calibri" w:cs="Calibri"/>
          <w:b/>
          <w:bCs/>
          <w:caps/>
          <w:noProof/>
          <w:sz w:val="32"/>
          <w:szCs w:val="32"/>
          <w:lang w:val="bg-BG" w:eastAsia="x-none"/>
        </w:rPr>
        <w:t>природо-математически и технически науки</w:t>
      </w:r>
    </w:p>
    <w:p w:rsidR="0019673B" w:rsidRDefault="0019673B" w:rsidP="001F4455">
      <w:pPr>
        <w:keepNext/>
        <w:widowControl w:val="0"/>
        <w:autoSpaceDE w:val="0"/>
        <w:autoSpaceDN w:val="0"/>
        <w:adjustRightInd w:val="0"/>
        <w:spacing w:after="0" w:line="240" w:lineRule="auto"/>
        <w:ind w:left="3600"/>
        <w:outlineLvl w:val="1"/>
        <w:rPr>
          <w:rFonts w:ascii="Calibri" w:eastAsia="Times New Roman" w:hAnsi="Calibri" w:cs="Calibri"/>
          <w:b/>
          <w:bCs/>
          <w:caps/>
          <w:sz w:val="28"/>
          <w:szCs w:val="20"/>
          <w:lang w:val="bg-BG" w:eastAsia="x-none"/>
        </w:rPr>
      </w:pPr>
    </w:p>
    <w:p w:rsidR="001F4455" w:rsidRPr="001F4455" w:rsidRDefault="009D0A44" w:rsidP="001F4455">
      <w:pPr>
        <w:keepNext/>
        <w:widowControl w:val="0"/>
        <w:autoSpaceDE w:val="0"/>
        <w:autoSpaceDN w:val="0"/>
        <w:adjustRightInd w:val="0"/>
        <w:spacing w:after="0" w:line="240" w:lineRule="auto"/>
        <w:ind w:left="3600"/>
        <w:outlineLvl w:val="1"/>
        <w:rPr>
          <w:rFonts w:ascii="Calibri" w:eastAsia="Times New Roman" w:hAnsi="Calibri" w:cs="Calibri"/>
          <w:b/>
          <w:bCs/>
          <w:caps/>
          <w:sz w:val="32"/>
          <w:szCs w:val="20"/>
          <w:lang w:val="bg-BG" w:eastAsia="x-none"/>
        </w:rPr>
      </w:pPr>
      <w:r>
        <w:rPr>
          <w:rFonts w:ascii="Calibri" w:eastAsia="Times New Roman" w:hAnsi="Calibri" w:cs="Calibri"/>
          <w:b/>
          <w:bCs/>
          <w:caps/>
          <w:sz w:val="44"/>
          <w:szCs w:val="20"/>
          <w:lang w:val="bg-BG" w:eastAsia="x-none"/>
        </w:rPr>
        <w:t>кРИТЕРИИ</w:t>
      </w:r>
      <w:r w:rsidR="001F4455" w:rsidRPr="001F4455">
        <w:rPr>
          <w:rFonts w:ascii="Calibri" w:eastAsia="Times New Roman" w:hAnsi="Calibri" w:cs="Calibri"/>
          <w:b/>
          <w:bCs/>
          <w:caps/>
          <w:sz w:val="44"/>
          <w:szCs w:val="20"/>
          <w:lang w:val="bg-BG" w:eastAsia="x-none"/>
        </w:rPr>
        <w:t xml:space="preserve"> </w:t>
      </w: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>за експертна оценка на</w:t>
      </w:r>
      <w:r w:rsidR="00294A0E" w:rsidRPr="001F4455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 xml:space="preserve"> </w:t>
      </w:r>
      <w:r w:rsidR="00294A0E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>проектно предложение в конкурс</w:t>
      </w:r>
      <w:r w:rsidRPr="001F4455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 xml:space="preserve"> “Факултетен проект”</w:t>
      </w:r>
    </w:p>
    <w:p w:rsidR="001F4455" w:rsidRPr="001F4455" w:rsidRDefault="001F4455" w:rsidP="001F4455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eastAsia="Times New Roman" w:hAnsi="Calibri" w:cs="Calibri"/>
          <w:b/>
          <w:bCs/>
          <w:caps/>
          <w:sz w:val="20"/>
          <w:szCs w:val="20"/>
          <w:lang w:eastAsia="x-none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bCs/>
          <w:noProof/>
          <w:sz w:val="18"/>
          <w:szCs w:val="1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55880</wp:posOffset>
                </wp:positionV>
                <wp:extent cx="2604770" cy="243205"/>
                <wp:effectExtent l="12065" t="7620" r="12065" b="63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770" cy="24320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55" w:rsidRPr="00880FCB" w:rsidRDefault="00F73141" w:rsidP="001F4455">
                            <w:pPr>
                              <w:rPr>
                                <w:rFonts w:ascii="Calibri" w:hAnsi="Calibri"/>
                                <w:bCs/>
                                <w:sz w:val="20"/>
                                <w:lang w:val="bg-BG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lang w:val="bg-BG"/>
                              </w:rPr>
                              <w:t xml:space="preserve">Конкурсна сесия: </w:t>
                            </w:r>
                            <w:r w:rsidR="00B543C2">
                              <w:rPr>
                                <w:rFonts w:ascii="Calibri" w:hAnsi="Calibri"/>
                                <w:bCs/>
                                <w:sz w:val="20"/>
                                <w:lang w:val="bg-BG"/>
                              </w:rPr>
                              <w:t>2025</w:t>
                            </w:r>
                            <w:r w:rsidR="00B543C2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/2026</w:t>
                            </w:r>
                            <w:r w:rsidR="001F4455" w:rsidRPr="0065414D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1F4455" w:rsidRPr="0065414D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г.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35pt;margin-top:4.4pt;width:205.1pt;height: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" fillcolor="#92cddc">
                <v:textbox>
                  <w:txbxContent>
                    <w:p w:rsidR="001F4455" w:rsidRPr="00880FCB" w:rsidRDefault="00F73141" w:rsidP="001F4455">
                      <w:pPr>
                        <w:rPr>
                          <w:rFonts w:ascii="Calibri" w:hAnsi="Calibri"/>
                          <w:bCs/>
                          <w:sz w:val="20"/>
                          <w:lang w:val="bg-BG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lang w:val="bg-BG"/>
                        </w:rPr>
                        <w:t xml:space="preserve">Конкурсна сесия: </w:t>
                      </w:r>
                      <w:r w:rsidR="00B543C2">
                        <w:rPr>
                          <w:rFonts w:ascii="Calibri" w:hAnsi="Calibri"/>
                          <w:bCs/>
                          <w:sz w:val="20"/>
                          <w:lang w:val="bg-BG"/>
                        </w:rPr>
                        <w:t>2025</w:t>
                      </w:r>
                      <w:r w:rsidR="00B543C2">
                        <w:rPr>
                          <w:rFonts w:ascii="Calibri" w:hAnsi="Calibri"/>
                          <w:bCs/>
                          <w:sz w:val="20"/>
                        </w:rPr>
                        <w:t>/2026</w:t>
                      </w:r>
                      <w:bookmarkStart w:id="1" w:name="_GoBack"/>
                      <w:bookmarkEnd w:id="1"/>
                      <w:r w:rsidR="001F4455" w:rsidRPr="0065414D">
                        <w:rPr>
                          <w:rFonts w:ascii="Calibri" w:hAnsi="Calibri"/>
                          <w:bCs/>
                          <w:sz w:val="20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</w:p>
    <w:p w:rsidR="001F4455" w:rsidRPr="001F4455" w:rsidRDefault="001F4455" w:rsidP="001F445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680" w:after="0" w:line="240" w:lineRule="auto"/>
        <w:ind w:left="284" w:hanging="284"/>
        <w:jc w:val="both"/>
        <w:rPr>
          <w:rFonts w:ascii="Calibri" w:eastAsia="Calibri" w:hAnsi="Calibri" w:cs="Calibri"/>
          <w:color w:val="4BACC6"/>
          <w:kern w:val="2"/>
          <w:sz w:val="28"/>
          <w:szCs w:val="20"/>
          <w:lang w:val="bg-BG" w:eastAsia="hi-IN" w:bidi="hi-IN"/>
        </w:rPr>
      </w:pPr>
      <w:r w:rsidRPr="001F4455">
        <w:rPr>
          <w:rFonts w:ascii="Calibri" w:eastAsia="Times New Roman" w:hAnsi="Calibri" w:cs="Calibri"/>
          <w:b/>
          <w:noProof/>
          <w:color w:val="4BACC6"/>
          <w:sz w:val="28"/>
          <w:szCs w:val="20"/>
          <w:lang w:val="bg-BG"/>
        </w:rPr>
        <w:t>ОЦЕНКА НА НАУЧНИЯ ПОТЕНЦИАЛ НА ПРОЕКТА: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6741F7">
        <w:trPr>
          <w:trHeight w:val="460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НАУЧЕН ПРИНОС 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</w:rPr>
              <w:t>-</w:t>
            </w:r>
            <w:r w:rsidRPr="001F4455">
              <w:rPr>
                <w:rFonts w:ascii="Calibri" w:eastAsia="Times New Roman" w:hAnsi="Calibri" w:cs="Calibri"/>
                <w:b/>
                <w:i/>
                <w:noProof/>
                <w:sz w:val="20"/>
                <w:szCs w:val="20"/>
              </w:rPr>
              <w:t xml:space="preserve">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>Провеждането на изследването увеличава познанието в съответната научна област</w:t>
            </w:r>
          </w:p>
        </w:tc>
      </w:tr>
      <w:tr w:rsidR="006741F7" w:rsidRPr="001F4455" w:rsidTr="006741F7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6741F7" w:rsidRPr="001F4455" w:rsidRDefault="006741F7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6741F7" w:rsidRPr="001F4455" w:rsidTr="006741F7">
        <w:trPr>
          <w:trHeight w:val="289"/>
        </w:trPr>
        <w:tc>
          <w:tcPr>
            <w:tcW w:w="10240" w:type="dxa"/>
            <w:shd w:val="clear" w:color="auto" w:fill="auto"/>
          </w:tcPr>
          <w:p w:rsidR="006741F7" w:rsidRPr="001F4455" w:rsidRDefault="006741F7" w:rsidP="001F445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ru-RU"/>
              </w:rPr>
            </w:pPr>
            <w:r w:rsidRPr="004E04AD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Проучването е на база направени предварителни изследвания в областта</w:t>
            </w:r>
          </w:p>
        </w:tc>
      </w:tr>
      <w:tr w:rsidR="006741F7" w:rsidRPr="001F4455" w:rsidTr="006741F7">
        <w:tc>
          <w:tcPr>
            <w:tcW w:w="10240" w:type="dxa"/>
            <w:shd w:val="clear" w:color="auto" w:fill="auto"/>
          </w:tcPr>
          <w:p w:rsidR="006741F7" w:rsidRPr="001F4455" w:rsidRDefault="006741F7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Проектното предложение да бъде в някои от стратегическите направления за научни пробиви в ИСИС*</w:t>
            </w:r>
          </w:p>
        </w:tc>
      </w:tr>
      <w:tr w:rsidR="006741F7" w:rsidRPr="001F4455" w:rsidTr="006741F7">
        <w:tc>
          <w:tcPr>
            <w:tcW w:w="10240" w:type="dxa"/>
            <w:shd w:val="clear" w:color="auto" w:fill="auto"/>
          </w:tcPr>
          <w:p w:rsidR="006741F7" w:rsidRPr="001F4455" w:rsidRDefault="006741F7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 xml:space="preserve">Проектното предложение да бъде подкрепено от страна на бизнеса 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  <w:t>(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писмо за намерения, асоциирано партньорство и др.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  <w:t>)</w:t>
            </w:r>
          </w:p>
        </w:tc>
      </w:tr>
    </w:tbl>
    <w:p w:rsidR="001F4455" w:rsidRPr="004A36E1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noProof/>
          <w:sz w:val="20"/>
          <w:szCs w:val="20"/>
          <w:lang w:val="bg-BG"/>
        </w:rPr>
        <w:t>*тематичните области на ИСИС, идентифицирани като приоритетни и с наличен капацитет за интелигентна специализация – „Мехатроника и чисти технологии”, „Информатика и ИКТ”, „Индустрия за здравословен живот и биотехнологии” и „Нови технологии в кре</w:t>
      </w:r>
      <w:r w:rsidR="004A36E1">
        <w:rPr>
          <w:rFonts w:ascii="Calibri" w:eastAsia="Times New Roman" w:hAnsi="Calibri" w:cs="Calibri"/>
          <w:b/>
          <w:noProof/>
          <w:sz w:val="20"/>
          <w:szCs w:val="20"/>
          <w:lang w:val="bg-BG"/>
        </w:rPr>
        <w:t xml:space="preserve">ативни и рекреативни индустрии”, </w:t>
      </w:r>
      <w:r w:rsidR="003D038B" w:rsidRPr="004A36E1">
        <w:rPr>
          <w:rFonts w:ascii="Calibri" w:eastAsia="Times New Roman" w:hAnsi="Calibri" w:cs="Calibri"/>
          <w:b/>
          <w:noProof/>
          <w:sz w:val="20"/>
          <w:szCs w:val="20"/>
        </w:rPr>
        <w:t>„Чисти технологии, кръгова и нисковъглеродна икономика“</w:t>
      </w:r>
      <w:r w:rsidR="004A36E1" w:rsidRPr="004A36E1">
        <w:rPr>
          <w:rFonts w:ascii="Calibri" w:eastAsia="Times New Roman" w:hAnsi="Calibri" w:cs="Calibri"/>
          <w:b/>
          <w:noProof/>
          <w:sz w:val="20"/>
          <w:szCs w:val="20"/>
          <w:lang w:val="bg-BG"/>
        </w:rPr>
        <w:t>.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12721">
        <w:trPr>
          <w:trHeight w:val="1066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АКТУАЛНОСТ -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Формулираният проблем е актуален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kern w:val="2"/>
                <w:sz w:val="20"/>
                <w:szCs w:val="20"/>
                <w:lang w:val="bg-BG" w:eastAsia="hi-IN" w:bidi="hi-IN"/>
              </w:rPr>
              <w:t>(оригинален, иновативен)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 в съответната научна област</w:t>
            </w:r>
          </w:p>
        </w:tc>
      </w:tr>
      <w:tr w:rsidR="00550E7C" w:rsidRPr="001F4455" w:rsidTr="00550E7C">
        <w:trPr>
          <w:trHeight w:val="525"/>
        </w:trPr>
        <w:tc>
          <w:tcPr>
            <w:tcW w:w="10240" w:type="dxa"/>
            <w:shd w:val="clear" w:color="auto" w:fill="92CDDC"/>
            <w:vAlign w:val="center"/>
          </w:tcPr>
          <w:p w:rsidR="00550E7C" w:rsidRPr="001F4455" w:rsidRDefault="00550E7C" w:rsidP="001F4455">
            <w:pPr>
              <w:suppressAutoHyphens/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0"/>
                <w:szCs w:val="20"/>
                <w:lang w:val="ru-RU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Актуалност и значимост на научната проблематика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Оригиналност и иновативност на научното изследване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Предлагат се нови методи, изследвания или технологични решения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10"/>
          <w:szCs w:val="20"/>
          <w:lang w:val="bg-BG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10"/>
          <w:szCs w:val="20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45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ЦЕЛ И ЗАДАЧИ</w:t>
            </w:r>
          </w:p>
        </w:tc>
      </w:tr>
      <w:tr w:rsidR="00550E7C" w:rsidRPr="001F4455" w:rsidTr="00550E7C">
        <w:trPr>
          <w:trHeight w:val="419"/>
        </w:trPr>
        <w:tc>
          <w:tcPr>
            <w:tcW w:w="10240" w:type="dxa"/>
            <w:shd w:val="clear" w:color="auto" w:fill="92CDDC"/>
            <w:vAlign w:val="center"/>
          </w:tcPr>
          <w:p w:rsidR="00550E7C" w:rsidRPr="001F4455" w:rsidRDefault="00550E7C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Има 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ясно формулирана научна хипотеза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Поставената цел и задачи са ясно формулирани 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eastAsia="hi-IN" w:bidi="hi-IN"/>
              </w:rPr>
              <w:t>(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поставените задачи съответстват на целта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eastAsia="hi-IN" w:bidi="hi-IN"/>
              </w:rPr>
              <w:t>)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 и обосновани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Научната цел и задачите са реално постижими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20"/>
          <w:szCs w:val="20"/>
          <w:lang w:val="bg-BG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493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>ИЗСЛЕДОВАТЕЛСКИ МЕТОДИ</w:t>
            </w:r>
          </w:p>
        </w:tc>
      </w:tr>
      <w:tr w:rsidR="00550E7C" w:rsidRPr="001F4455" w:rsidTr="00550E7C">
        <w:trPr>
          <w:trHeight w:val="373"/>
        </w:trPr>
        <w:tc>
          <w:tcPr>
            <w:tcW w:w="10240" w:type="dxa"/>
            <w:shd w:val="clear" w:color="auto" w:fill="92CDDC"/>
            <w:vAlign w:val="center"/>
          </w:tcPr>
          <w:p w:rsidR="00550E7C" w:rsidRPr="001F4455" w:rsidRDefault="00550E7C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Обоснованост и реалистичност на предлаганата методология</w:t>
            </w:r>
          </w:p>
        </w:tc>
      </w:tr>
      <w:tr w:rsidR="00550E7C" w:rsidRPr="001F4455" w:rsidTr="00550E7C"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 xml:space="preserve">Предложената методология 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отговаря на целите и задачите</w:t>
            </w:r>
          </w:p>
        </w:tc>
      </w:tr>
      <w:tr w:rsidR="00550E7C" w:rsidRPr="001F4455" w:rsidTr="00550E7C">
        <w:trPr>
          <w:trHeight w:val="290"/>
        </w:trPr>
        <w:tc>
          <w:tcPr>
            <w:tcW w:w="10240" w:type="dxa"/>
            <w:shd w:val="clear" w:color="auto" w:fill="auto"/>
          </w:tcPr>
          <w:p w:rsidR="00550E7C" w:rsidRPr="001F4455" w:rsidRDefault="00550E7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Предлагат се нови методи за планираните изследвания</w:t>
            </w:r>
          </w:p>
        </w:tc>
      </w:tr>
    </w:tbl>
    <w:p w:rsidR="001F4455" w:rsidRPr="001F4455" w:rsidRDefault="001F4455" w:rsidP="001F445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800000"/>
          <w:kern w:val="2"/>
          <w:sz w:val="20"/>
          <w:szCs w:val="20"/>
          <w:lang w:eastAsia="hi-IN" w:bidi="hi-IN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398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sz w:val="20"/>
                <w:szCs w:val="20"/>
                <w:lang w:val="bg-BG" w:eastAsia="fr-FR"/>
              </w:rPr>
              <w:t>ПЛАНИРАНИ РЕЗУЛТАТИ</w:t>
            </w:r>
          </w:p>
        </w:tc>
      </w:tr>
      <w:tr w:rsidR="00E96212" w:rsidRPr="001F4455" w:rsidTr="00E96212">
        <w:trPr>
          <w:trHeight w:val="419"/>
        </w:trPr>
        <w:tc>
          <w:tcPr>
            <w:tcW w:w="10240" w:type="dxa"/>
            <w:shd w:val="clear" w:color="auto" w:fill="92CDDC"/>
            <w:vAlign w:val="center"/>
          </w:tcPr>
          <w:p w:rsidR="00E96212" w:rsidRPr="001F4455" w:rsidRDefault="00E96212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 xml:space="preserve">Резултатите от проекта могат да бъдат приложени в науката 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Резултатите могат да имат практическо приложение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Предвидени са резултати, свързващи научно-приложната и практическата образователна дейност</w:t>
            </w:r>
          </w:p>
        </w:tc>
      </w:tr>
    </w:tbl>
    <w:p w:rsidR="001F4455" w:rsidRPr="001F4455" w:rsidRDefault="001F4455" w:rsidP="001F445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800000"/>
          <w:kern w:val="2"/>
          <w:sz w:val="20"/>
          <w:szCs w:val="20"/>
          <w:lang w:eastAsia="hi-IN" w:bidi="hi-IN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44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>СЪОТВЕТСТВИЕ НА ПРОЕКТА С НАЦИОНАЛНИТЕ И ИНСТИТУЦИОНАЛНИТЕ ПРИОРИТЕТИ В НАУКАТА</w:t>
            </w:r>
          </w:p>
        </w:tc>
      </w:tr>
      <w:tr w:rsidR="00E96212" w:rsidRPr="001F4455" w:rsidTr="00E96212">
        <w:trPr>
          <w:trHeight w:val="423"/>
        </w:trPr>
        <w:tc>
          <w:tcPr>
            <w:tcW w:w="10240" w:type="dxa"/>
            <w:shd w:val="clear" w:color="auto" w:fill="92CDDC"/>
            <w:vAlign w:val="center"/>
          </w:tcPr>
          <w:p w:rsidR="00E96212" w:rsidRPr="001F4455" w:rsidRDefault="00E96212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Предложението има интердисциплинарен характер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Предложението съответства минимум на един от националните и институционалните приоритети в съответната научна област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Проектът има ясно изразена 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значимост за повишаване капацитета на представените звена (от там и на университета – национален и международен мащаб)</w:t>
            </w:r>
          </w:p>
        </w:tc>
      </w:tr>
    </w:tbl>
    <w:p w:rsidR="001F4455" w:rsidRPr="001F4455" w:rsidRDefault="001F4455" w:rsidP="001F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80" w:after="0" w:line="240" w:lineRule="auto"/>
        <w:ind w:left="426" w:hanging="426"/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</w:pPr>
      <w:r w:rsidRPr="001F4455">
        <w:rPr>
          <w:rFonts w:ascii="Calibri" w:eastAsia="Times New Roman" w:hAnsi="Calibri" w:cs="Calibri"/>
          <w:b/>
          <w:noProof/>
          <w:color w:val="4BACC6"/>
          <w:sz w:val="28"/>
          <w:szCs w:val="20"/>
          <w:lang w:val="bg-BG"/>
        </w:rPr>
        <w:t xml:space="preserve">ОЦЕНКА НА </w:t>
      </w: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  <w:t>ПОТЕНЦИАЛА НА ИЗСЛЕДОВАТЕЛСКИЯ ЕКИП: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>2.1. РЪКОВОДИТЕЛЯТ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 ИМА ОПИТ в предходни научни проекти в съответната научна област </w:t>
            </w:r>
          </w:p>
        </w:tc>
      </w:tr>
      <w:tr w:rsidR="00E96212" w:rsidRPr="001F4455" w:rsidTr="00E96212">
        <w:trPr>
          <w:trHeight w:val="371"/>
        </w:trPr>
        <w:tc>
          <w:tcPr>
            <w:tcW w:w="10240" w:type="dxa"/>
            <w:shd w:val="clear" w:color="auto" w:fill="92CDDC"/>
            <w:vAlign w:val="center"/>
          </w:tcPr>
          <w:p w:rsidR="00E96212" w:rsidRPr="001F4455" w:rsidRDefault="00E96212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7D095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Ръководителят има публикации в издания с импакт фактор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(Web of Science)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и импакт ранг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(SJR)</w:t>
            </w:r>
            <w:r w:rsidR="007D0952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през последните 5 години.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7D095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Ръководителят има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участие в предходни международни научноизследователски проекти, прик</w:t>
            </w:r>
            <w:r w:rsidR="007D0952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лючили през последните 5 години.</w:t>
            </w:r>
          </w:p>
        </w:tc>
      </w:tr>
      <w:tr w:rsidR="00E96212" w:rsidRPr="001F4455" w:rsidTr="00E96212">
        <w:tc>
          <w:tcPr>
            <w:tcW w:w="10240" w:type="dxa"/>
            <w:shd w:val="clear" w:color="auto" w:fill="auto"/>
          </w:tcPr>
          <w:p w:rsidR="00E96212" w:rsidRPr="001F4455" w:rsidRDefault="00E96212" w:rsidP="007D095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Ръководителят има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участие в предходни вътрешноуниверситетски и национални научноизследователски проекти, прик</w:t>
            </w:r>
            <w:r w:rsidR="007D0952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лючили през последните 5 години.</w:t>
            </w:r>
          </w:p>
        </w:tc>
      </w:tr>
    </w:tbl>
    <w:p w:rsidR="001F4455" w:rsidRDefault="001F4455" w:rsidP="001F4455">
      <w:pPr>
        <w:spacing w:after="0" w:line="240" w:lineRule="auto"/>
        <w:rPr>
          <w:rFonts w:ascii="Calibri" w:eastAsia="Times New Roman" w:hAnsi="Calibri" w:cs="Calibri"/>
          <w:sz w:val="14"/>
          <w:szCs w:val="20"/>
          <w:lang w:eastAsia="fr-FR"/>
        </w:rPr>
      </w:pPr>
    </w:p>
    <w:p w:rsidR="00D12721" w:rsidRDefault="00D12721" w:rsidP="001F4455">
      <w:pPr>
        <w:spacing w:after="0" w:line="240" w:lineRule="auto"/>
        <w:rPr>
          <w:rFonts w:ascii="Calibri" w:eastAsia="Times New Roman" w:hAnsi="Calibri" w:cs="Calibri"/>
          <w:sz w:val="14"/>
          <w:szCs w:val="20"/>
          <w:lang w:eastAsia="fr-FR"/>
        </w:rPr>
      </w:pPr>
    </w:p>
    <w:p w:rsidR="00D12721" w:rsidRPr="001F4455" w:rsidRDefault="00D12721" w:rsidP="001F4455">
      <w:pPr>
        <w:spacing w:after="0" w:line="240" w:lineRule="auto"/>
        <w:rPr>
          <w:rFonts w:ascii="Calibri" w:eastAsia="Times New Roman" w:hAnsi="Calibri" w:cs="Calibri"/>
          <w:sz w:val="14"/>
          <w:szCs w:val="20"/>
          <w:lang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2.2. ЧЛЕНОВЕТЕ НА ИЗСЛЕДОВАТЕЛСКИЯ ЕКИП 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ИМАТ ПУБЛИКАЦИИ в съответната научна област </w:t>
            </w:r>
          </w:p>
        </w:tc>
      </w:tr>
      <w:tr w:rsidR="00F95578" w:rsidRPr="001F4455" w:rsidTr="00F95578">
        <w:trPr>
          <w:trHeight w:val="439"/>
        </w:trPr>
        <w:tc>
          <w:tcPr>
            <w:tcW w:w="10240" w:type="dxa"/>
            <w:shd w:val="clear" w:color="auto" w:fill="92CDDC"/>
            <w:vAlign w:val="center"/>
          </w:tcPr>
          <w:p w:rsidR="00F95578" w:rsidRPr="001F4455" w:rsidRDefault="00F95578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95578" w:rsidRPr="001F4455" w:rsidTr="00F95578">
        <w:tc>
          <w:tcPr>
            <w:tcW w:w="10240" w:type="dxa"/>
            <w:shd w:val="clear" w:color="auto" w:fill="auto"/>
          </w:tcPr>
          <w:p w:rsidR="00F95578" w:rsidRPr="001F4455" w:rsidRDefault="00F95578" w:rsidP="0064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Брой на научните публикации, публикувани в издания с импакт фактор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(Web of Science)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и импакт ранг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(SJR)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  <w:tr w:rsidR="00F95578" w:rsidRPr="001F4455" w:rsidTr="00F95578">
        <w:tc>
          <w:tcPr>
            <w:tcW w:w="10240" w:type="dxa"/>
            <w:shd w:val="clear" w:color="auto" w:fill="auto"/>
          </w:tcPr>
          <w:p w:rsidR="00F95578" w:rsidRPr="001F4455" w:rsidRDefault="00F95578" w:rsidP="0064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Брой на научните публикации в научни списания, представени в световни вторични литературни източници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  <w:tr w:rsidR="00F95578" w:rsidRPr="001F4455" w:rsidTr="00F95578">
        <w:tc>
          <w:tcPr>
            <w:tcW w:w="10240" w:type="dxa"/>
            <w:shd w:val="clear" w:color="auto" w:fill="auto"/>
          </w:tcPr>
          <w:p w:rsidR="00F95578" w:rsidRPr="001F4455" w:rsidRDefault="00F95578" w:rsidP="006429A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Брой статии в сборници от научни конференции, публикувани в Conference Proceedings в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Web of Science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и/или SCOPUS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2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2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2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2"/>
          <w:szCs w:val="20"/>
          <w:lang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27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ЧЛЕНОВЕТЕ НА ИЗСЛЕДОВАТЕЛСКИЯ ЕКИП 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ИМАТ ОПИТ в предходни научни проекти</w:t>
            </w:r>
          </w:p>
        </w:tc>
      </w:tr>
      <w:tr w:rsidR="00F95578" w:rsidRPr="001F4455" w:rsidTr="00F95578">
        <w:trPr>
          <w:trHeight w:val="419"/>
        </w:trPr>
        <w:tc>
          <w:tcPr>
            <w:tcW w:w="10240" w:type="dxa"/>
            <w:shd w:val="clear" w:color="auto" w:fill="92CDDC"/>
            <w:vAlign w:val="center"/>
          </w:tcPr>
          <w:p w:rsidR="00F95578" w:rsidRPr="001F4455" w:rsidRDefault="00F95578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95578" w:rsidRPr="001F4455" w:rsidTr="00F95578">
        <w:tc>
          <w:tcPr>
            <w:tcW w:w="10240" w:type="dxa"/>
            <w:shd w:val="clear" w:color="auto" w:fill="auto"/>
          </w:tcPr>
          <w:p w:rsidR="00F95578" w:rsidRDefault="00F95578" w:rsidP="00F9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653157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Над 50% от членовете на изследователския екип имат участие в предходни национални проекти*, приключили през последните 5 години</w:t>
            </w:r>
            <w:r w:rsidR="00ED7EC8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.</w:t>
            </w:r>
            <w:r w:rsidRPr="00653157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</w:t>
            </w:r>
          </w:p>
          <w:p w:rsidR="00F95578" w:rsidRPr="001F4455" w:rsidRDefault="00F95578" w:rsidP="00F9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653157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*</w:t>
            </w:r>
            <w:r w:rsidRPr="00E51AA0">
              <w:rPr>
                <w:rFonts w:ascii="Calibri" w:eastAsia="Times New Roman" w:hAnsi="Calibri" w:cs="Calibri"/>
                <w:b/>
                <w:noProof/>
                <w:lang w:val="bg-BG"/>
              </w:rPr>
              <w:t xml:space="preserve"> не се включват проектите</w:t>
            </w:r>
            <w:r>
              <w:rPr>
                <w:rFonts w:ascii="Calibri" w:eastAsia="Times New Roman" w:hAnsi="Calibri" w:cs="Calibri"/>
                <w:b/>
                <w:noProof/>
                <w:lang w:val="bg-BG"/>
              </w:rPr>
              <w:t>, финансирани</w:t>
            </w:r>
            <w:r w:rsidRPr="00E51AA0">
              <w:rPr>
                <w:rFonts w:ascii="Calibri" w:eastAsia="Times New Roman" w:hAnsi="Calibri" w:cs="Calibri"/>
                <w:b/>
                <w:noProof/>
                <w:lang w:val="bg-BG"/>
              </w:rPr>
              <w:t xml:space="preserve"> по Наредбата</w:t>
            </w:r>
          </w:p>
        </w:tc>
      </w:tr>
      <w:tr w:rsidR="00F95578" w:rsidRPr="001F4455" w:rsidTr="00F95578">
        <w:trPr>
          <w:trHeight w:val="779"/>
        </w:trPr>
        <w:tc>
          <w:tcPr>
            <w:tcW w:w="10240" w:type="dxa"/>
            <w:shd w:val="clear" w:color="auto" w:fill="auto"/>
          </w:tcPr>
          <w:p w:rsidR="00F95578" w:rsidRPr="00653157" w:rsidRDefault="00F95578" w:rsidP="00D9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653157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lastRenderedPageBreak/>
              <w:t>Над 50% от членовете</w:t>
            </w:r>
            <w:r w:rsidRPr="00653157"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 xml:space="preserve"> на изслед</w:t>
            </w:r>
            <w:r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 xml:space="preserve">ователския екип имат участие в </w:t>
            </w:r>
            <w:r w:rsidRPr="00653157"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>междунар</w:t>
            </w:r>
            <w:r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>одни или значими за ПУ</w:t>
            </w:r>
            <w:r w:rsidRPr="00653157"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 xml:space="preserve"> проекти, приключили през последните 5 години.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color w:val="FF0000"/>
          <w:sz w:val="8"/>
          <w:szCs w:val="20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color w:val="FF0000"/>
          <w:sz w:val="8"/>
          <w:szCs w:val="20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УЧАСТИЕ НА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 xml:space="preserve">ДОКТОРАНТИ,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>МЛАДИ УЧЕНИ И ВЪНШНИ ИЗСЛЕДОВАТЕЛИ В ИЗСЛЕДОВАТЕЛСКИЯ ЕКИП</w:t>
            </w:r>
          </w:p>
        </w:tc>
      </w:tr>
      <w:tr w:rsidR="006554F9" w:rsidRPr="001F4455" w:rsidTr="006554F9">
        <w:trPr>
          <w:trHeight w:val="324"/>
        </w:trPr>
        <w:tc>
          <w:tcPr>
            <w:tcW w:w="10240" w:type="dxa"/>
            <w:shd w:val="clear" w:color="auto" w:fill="92CDDC"/>
            <w:vAlign w:val="center"/>
          </w:tcPr>
          <w:p w:rsidR="006554F9" w:rsidRPr="001F4455" w:rsidRDefault="006554F9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6554F9" w:rsidRPr="001F4455" w:rsidTr="006554F9">
        <w:tc>
          <w:tcPr>
            <w:tcW w:w="10240" w:type="dxa"/>
            <w:shd w:val="clear" w:color="auto" w:fill="auto"/>
          </w:tcPr>
          <w:p w:rsidR="006554F9" w:rsidRPr="001F4455" w:rsidRDefault="006554F9" w:rsidP="004A2E3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Участие на млади</w:t>
            </w:r>
            <w:r w:rsidR="004A2E3A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 учени, докторанти и студенти.</w:t>
            </w:r>
          </w:p>
        </w:tc>
      </w:tr>
    </w:tbl>
    <w:p w:rsidR="001F4455" w:rsidRPr="001F4455" w:rsidRDefault="001F4455" w:rsidP="009C7D07">
      <w:pPr>
        <w:spacing w:after="0" w:line="240" w:lineRule="auto"/>
        <w:rPr>
          <w:rFonts w:ascii="Calibri" w:eastAsia="Times New Roman" w:hAnsi="Calibri" w:cs="Calibri"/>
          <w:sz w:val="14"/>
          <w:szCs w:val="20"/>
          <w:lang w:val="ru-RU" w:eastAsia="fr-FR"/>
        </w:rPr>
      </w:pPr>
    </w:p>
    <w:p w:rsidR="001F4455" w:rsidRPr="001F4455" w:rsidRDefault="001F4455" w:rsidP="001F445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80" w:after="0" w:line="240" w:lineRule="auto"/>
        <w:ind w:left="426" w:hanging="426"/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</w:pP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bg-BG" w:eastAsia="fr-FR"/>
        </w:rPr>
        <w:t>ОЦЕНКА НА РАБОТНА ПРОГРАМА И ПЛАНИРАНИ РАЗХОДИ</w:t>
      </w: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  <w:t>:</w:t>
      </w:r>
    </w:p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0"/>
          <w:szCs w:val="20"/>
          <w:lang w:val="ru-RU"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>3.1. КАЧЕСТВО НА РАБОТНАТА ПРОГРАМА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 </w:t>
            </w:r>
          </w:p>
        </w:tc>
      </w:tr>
      <w:tr w:rsidR="00D33709" w:rsidRPr="001F4455" w:rsidTr="00D33709">
        <w:trPr>
          <w:trHeight w:val="475"/>
        </w:trPr>
        <w:tc>
          <w:tcPr>
            <w:tcW w:w="10240" w:type="dxa"/>
            <w:shd w:val="clear" w:color="auto" w:fill="92CDDC"/>
            <w:vAlign w:val="center"/>
          </w:tcPr>
          <w:p w:rsidR="00D33709" w:rsidRPr="001F4455" w:rsidRDefault="00D33709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D33709" w:rsidRPr="001F4455" w:rsidTr="00D33709">
        <w:trPr>
          <w:trHeight w:val="275"/>
        </w:trPr>
        <w:tc>
          <w:tcPr>
            <w:tcW w:w="10240" w:type="dxa"/>
            <w:shd w:val="clear" w:color="auto" w:fill="auto"/>
          </w:tcPr>
          <w:p w:rsidR="00D33709" w:rsidRPr="001F4455" w:rsidRDefault="00D33709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Работната програма на проекта е изпълнима във време и финансово обезпечена</w:t>
            </w:r>
          </w:p>
        </w:tc>
      </w:tr>
      <w:tr w:rsidR="00D33709" w:rsidRPr="001F4455" w:rsidTr="00D33709">
        <w:tc>
          <w:tcPr>
            <w:tcW w:w="10240" w:type="dxa"/>
            <w:shd w:val="clear" w:color="auto" w:fill="auto"/>
          </w:tcPr>
          <w:p w:rsidR="00D33709" w:rsidRPr="001F4455" w:rsidRDefault="00D33709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Адекватно и ясно са планирани дейностите за постигане на целите</w:t>
            </w:r>
          </w:p>
        </w:tc>
      </w:tr>
      <w:tr w:rsidR="00D33709" w:rsidRPr="001F4455" w:rsidTr="00D33709">
        <w:tc>
          <w:tcPr>
            <w:tcW w:w="10240" w:type="dxa"/>
            <w:shd w:val="clear" w:color="auto" w:fill="auto"/>
          </w:tcPr>
          <w:p w:rsidR="00D33709" w:rsidRPr="001F4455" w:rsidRDefault="00D33709" w:rsidP="00AC279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Ясно са посочени планираните резултати:</w:t>
            </w:r>
          </w:p>
          <w:p w:rsidR="00D33709" w:rsidRDefault="00D33709" w:rsidP="005D787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</w:pPr>
            <w:r w:rsidRPr="005D787B"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  <w:t>при статии:</w:t>
            </w:r>
          </w:p>
          <w:p w:rsidR="00D33709" w:rsidRDefault="00D33709" w:rsidP="00D86053">
            <w:pPr>
              <w:pStyle w:val="ListParagraph"/>
              <w:spacing w:after="0" w:line="240" w:lineRule="auto"/>
              <w:ind w:left="342" w:firstLine="378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– </w:t>
            </w:r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при публикуване на минимум 2 статии  в издания 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в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Web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Sciencе</w:t>
            </w:r>
            <w:proofErr w:type="spellEnd"/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/или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Scopus</w:t>
            </w:r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, при публикуване на минимум </w:t>
            </w:r>
            <w:r w:rsidRPr="00AC279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2</w:t>
            </w:r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статии 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в списания извън </w:t>
            </w:r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Web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Sciencе</w:t>
            </w:r>
            <w:proofErr w:type="spellEnd"/>
            <w:r w:rsidRPr="00AC279D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/или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Scopus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</w:p>
          <w:p w:rsidR="00D33709" w:rsidRPr="005D787B" w:rsidRDefault="00D33709" w:rsidP="005D787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  <w:t xml:space="preserve">при продукт, прототип </w:t>
            </w:r>
          </w:p>
        </w:tc>
      </w:tr>
      <w:tr w:rsidR="00D33709" w:rsidRPr="001F4455" w:rsidTr="00D33709">
        <w:tc>
          <w:tcPr>
            <w:tcW w:w="10240" w:type="dxa"/>
            <w:shd w:val="clear" w:color="auto" w:fill="auto"/>
          </w:tcPr>
          <w:p w:rsidR="00D33709" w:rsidRPr="001F4455" w:rsidRDefault="00D33709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Посочени са адекватни мерки за разпространение на резултатите – при представяне на резултатите с доклад – на минимум 1 международна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1 национална конференция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, при представяне на резултатите с доклад – на минимум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1 национална конференция.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ru-RU"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 xml:space="preserve">3.2. СЪОТВЕТСТВИЕ НА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РАБОТНАТА ПРОГРАМА И ПЛАНИРАНИТЕ ФИНАНСОВИ СРЕДСТВА </w:t>
            </w:r>
            <w:r w:rsidRPr="001F44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fr-FR"/>
              </w:rPr>
              <w:t>(Отговарят ли планираните дейности по проекта на предвидените финансови средства)</w:t>
            </w:r>
          </w:p>
        </w:tc>
      </w:tr>
      <w:tr w:rsidR="002E05C1" w:rsidRPr="001F4455" w:rsidTr="002E05C1">
        <w:trPr>
          <w:trHeight w:val="453"/>
        </w:trPr>
        <w:tc>
          <w:tcPr>
            <w:tcW w:w="10240" w:type="dxa"/>
            <w:shd w:val="clear" w:color="auto" w:fill="92CDDC"/>
            <w:vAlign w:val="center"/>
          </w:tcPr>
          <w:p w:rsidR="002E05C1" w:rsidRPr="001F4455" w:rsidRDefault="002E05C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2E05C1" w:rsidRPr="001F4455" w:rsidTr="002E05C1">
        <w:tc>
          <w:tcPr>
            <w:tcW w:w="10240" w:type="dxa"/>
            <w:shd w:val="clear" w:color="auto" w:fill="auto"/>
          </w:tcPr>
          <w:p w:rsidR="002E05C1" w:rsidRPr="001F4455" w:rsidRDefault="002E05C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Има съответствие между работната програма и планираните разходи</w:t>
            </w:r>
          </w:p>
        </w:tc>
      </w:tr>
      <w:tr w:rsidR="002E05C1" w:rsidRPr="001F4455" w:rsidTr="002E05C1">
        <w:tc>
          <w:tcPr>
            <w:tcW w:w="10240" w:type="dxa"/>
            <w:shd w:val="clear" w:color="auto" w:fill="auto"/>
          </w:tcPr>
          <w:p w:rsidR="002E05C1" w:rsidRPr="001F4455" w:rsidRDefault="002E05C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Всички аспекти на бюджета са ясно свързани с оправдани действия по работната програма</w:t>
            </w:r>
          </w:p>
        </w:tc>
      </w:tr>
      <w:tr w:rsidR="002E05C1" w:rsidRPr="001F4455" w:rsidTr="002E05C1">
        <w:tc>
          <w:tcPr>
            <w:tcW w:w="10240" w:type="dxa"/>
            <w:shd w:val="clear" w:color="auto" w:fill="auto"/>
          </w:tcPr>
          <w:p w:rsidR="002E05C1" w:rsidRPr="001F4455" w:rsidRDefault="002E05C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Планирани допълнителни финансови средства от други източници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b/>
          <w:strike/>
          <w:color w:val="0070C0"/>
          <w:sz w:val="28"/>
          <w:szCs w:val="20"/>
          <w:lang w:val="ru-RU" w:eastAsia="fr-FR"/>
        </w:rPr>
      </w:pPr>
    </w:p>
    <w:p w:rsidR="001F4455" w:rsidRDefault="001F4455"/>
    <w:p w:rsidR="001F4455" w:rsidRDefault="001F4455"/>
    <w:p w:rsidR="001F4455" w:rsidRDefault="001F4455"/>
    <w:p w:rsidR="001F4455" w:rsidRDefault="001F4455"/>
    <w:p w:rsidR="007E52AA" w:rsidRDefault="007E52AA"/>
    <w:p w:rsidR="007E52AA" w:rsidRDefault="007E52AA"/>
    <w:p w:rsidR="007E52AA" w:rsidRDefault="007E52AA"/>
    <w:p w:rsidR="007E52AA" w:rsidRDefault="007E52AA"/>
    <w:p w:rsidR="007E52AA" w:rsidRDefault="007E52AA"/>
    <w:p w:rsidR="007E52AA" w:rsidRDefault="007E52AA"/>
    <w:p w:rsidR="007E52AA" w:rsidRDefault="007E52AA"/>
    <w:p w:rsidR="001F4455" w:rsidRPr="001F4455" w:rsidRDefault="001F4455" w:rsidP="004400A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eastAsia="Times New Roman" w:hAnsi="Calibri" w:cs="Calibri"/>
          <w:b/>
          <w:bCs/>
          <w:noProof/>
          <w:sz w:val="20"/>
          <w:szCs w:val="20"/>
          <w:lang w:val="bg-BG"/>
        </w:rPr>
      </w:pPr>
      <w:bookmarkStart w:id="0" w:name="_GoBack"/>
      <w:bookmarkEnd w:id="0"/>
      <w:r w:rsidRPr="001F4455">
        <w:rPr>
          <w:rFonts w:ascii="Calibri" w:eastAsia="Times New Roman" w:hAnsi="Calibri" w:cs="Calibri"/>
          <w:b/>
          <w:bCs/>
          <w:caps/>
          <w:noProof/>
          <w:sz w:val="20"/>
          <w:szCs w:val="20"/>
          <w:lang w:val="bg-BG" w:eastAsia="x-none"/>
        </w:rPr>
        <w:t xml:space="preserve">   </w:t>
      </w:r>
    </w:p>
    <w:p w:rsidR="001F4455" w:rsidRDefault="001F4455"/>
    <w:sectPr w:rsidR="001F4455" w:rsidSect="001F4455">
      <w:headerReference w:type="default" r:id="rId7"/>
      <w:footerReference w:type="even" r:id="rId8"/>
      <w:footerReference w:type="default" r:id="rId9"/>
      <w:pgSz w:w="11907" w:h="16840" w:code="9"/>
      <w:pgMar w:top="581" w:right="851" w:bottom="851" w:left="851" w:header="0" w:footer="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5FE" w:rsidRDefault="00C075FE">
      <w:pPr>
        <w:spacing w:after="0" w:line="240" w:lineRule="auto"/>
      </w:pPr>
      <w:r>
        <w:separator/>
      </w:r>
    </w:p>
  </w:endnote>
  <w:endnote w:type="continuationSeparator" w:id="0">
    <w:p w:rsidR="00C075FE" w:rsidRDefault="00C0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DE2" w:rsidRDefault="007E52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3DE2" w:rsidRDefault="00C075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DE2" w:rsidRPr="003E5E55" w:rsidRDefault="007E52AA" w:rsidP="001C5132">
    <w:pPr>
      <w:pStyle w:val="Footer"/>
      <w:framePr w:wrap="around" w:vAnchor="text" w:hAnchor="page" w:x="10904" w:y="-889"/>
      <w:rPr>
        <w:rStyle w:val="PageNumber"/>
        <w:rFonts w:ascii="Calibri" w:hAnsi="Calibri"/>
      </w:rPr>
    </w:pPr>
    <w:r w:rsidRPr="003E5E55">
      <w:rPr>
        <w:rStyle w:val="PageNumber"/>
        <w:rFonts w:ascii="Calibri" w:hAnsi="Calibri"/>
      </w:rPr>
      <w:fldChar w:fldCharType="begin"/>
    </w:r>
    <w:r w:rsidRPr="003E5E55">
      <w:rPr>
        <w:rStyle w:val="PageNumber"/>
        <w:rFonts w:ascii="Calibri" w:hAnsi="Calibri"/>
      </w:rPr>
      <w:instrText xml:space="preserve">PAGE  </w:instrText>
    </w:r>
    <w:r w:rsidRPr="003E5E55">
      <w:rPr>
        <w:rStyle w:val="PageNumber"/>
        <w:rFonts w:ascii="Calibri" w:hAnsi="Calibri"/>
      </w:rPr>
      <w:fldChar w:fldCharType="separate"/>
    </w:r>
    <w:r w:rsidR="004400AD">
      <w:rPr>
        <w:rStyle w:val="PageNumber"/>
        <w:rFonts w:ascii="Calibri" w:hAnsi="Calibri"/>
        <w:noProof/>
      </w:rPr>
      <w:t>2</w:t>
    </w:r>
    <w:r w:rsidRPr="003E5E55">
      <w:rPr>
        <w:rStyle w:val="PageNumber"/>
        <w:rFonts w:ascii="Calibri" w:hAnsi="Calibri"/>
      </w:rPr>
      <w:fldChar w:fldCharType="end"/>
    </w:r>
  </w:p>
  <w:p w:rsidR="00361195" w:rsidRPr="0042470F" w:rsidRDefault="007E52AA" w:rsidP="00361195">
    <w:pPr>
      <w:pStyle w:val="Heading2"/>
      <w:spacing w:line="240" w:lineRule="auto"/>
      <w:rPr>
        <w:rFonts w:ascii="Calibri" w:hAnsi="Calibri" w:cs="Calibri"/>
        <w:color w:val="BFBFBF"/>
        <w:sz w:val="16"/>
      </w:rPr>
    </w:pP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  <w:t xml:space="preserve">                                          </w:t>
    </w:r>
  </w:p>
  <w:p w:rsidR="005B3DE2" w:rsidRDefault="00C075FE" w:rsidP="00AA7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5FE" w:rsidRDefault="00C075FE">
      <w:pPr>
        <w:spacing w:after="0" w:line="240" w:lineRule="auto"/>
      </w:pPr>
      <w:r>
        <w:separator/>
      </w:r>
    </w:p>
  </w:footnote>
  <w:footnote w:type="continuationSeparator" w:id="0">
    <w:p w:rsidR="00C075FE" w:rsidRDefault="00C07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619" w:rsidRPr="00AA7619" w:rsidRDefault="00C075FE" w:rsidP="00AA7619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576"/>
    <w:multiLevelType w:val="hybridMultilevel"/>
    <w:tmpl w:val="FFE493C0"/>
    <w:lvl w:ilvl="0" w:tplc="56242D66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99963CC"/>
    <w:multiLevelType w:val="hybridMultilevel"/>
    <w:tmpl w:val="CCD6D7D2"/>
    <w:lvl w:ilvl="0" w:tplc="7A102D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846BC"/>
    <w:multiLevelType w:val="hybridMultilevel"/>
    <w:tmpl w:val="5DF27368"/>
    <w:lvl w:ilvl="0" w:tplc="1046B3A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i/>
        <w:color w:val="FF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5DCD"/>
    <w:multiLevelType w:val="multilevel"/>
    <w:tmpl w:val="27B46E7C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/>
        <w:color w:val="4BACC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Times New Roman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Times New Roman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eastAsia="Times New Roman" w:hint="default"/>
        <w:i w:val="0"/>
        <w:color w:val="auto"/>
      </w:rPr>
    </w:lvl>
  </w:abstractNum>
  <w:abstractNum w:abstractNumId="4" w15:restartNumberingAfterBreak="0">
    <w:nsid w:val="5254305B"/>
    <w:multiLevelType w:val="multilevel"/>
    <w:tmpl w:val="19DEA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4BACC6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6B"/>
    <w:rsid w:val="000347A1"/>
    <w:rsid w:val="00091295"/>
    <w:rsid w:val="000F5EA1"/>
    <w:rsid w:val="00103214"/>
    <w:rsid w:val="00142A82"/>
    <w:rsid w:val="00163087"/>
    <w:rsid w:val="00170F74"/>
    <w:rsid w:val="0019673B"/>
    <w:rsid w:val="001C718F"/>
    <w:rsid w:val="001F4455"/>
    <w:rsid w:val="00294A0E"/>
    <w:rsid w:val="002E05C1"/>
    <w:rsid w:val="00310D87"/>
    <w:rsid w:val="003A5C0D"/>
    <w:rsid w:val="003D038B"/>
    <w:rsid w:val="003D3835"/>
    <w:rsid w:val="004400AD"/>
    <w:rsid w:val="004A2E3A"/>
    <w:rsid w:val="004A36E1"/>
    <w:rsid w:val="004E04AD"/>
    <w:rsid w:val="00550E7C"/>
    <w:rsid w:val="00587FA1"/>
    <w:rsid w:val="005A5E37"/>
    <w:rsid w:val="005D787B"/>
    <w:rsid w:val="00627EDF"/>
    <w:rsid w:val="006429AF"/>
    <w:rsid w:val="00653157"/>
    <w:rsid w:val="0065414D"/>
    <w:rsid w:val="006554F9"/>
    <w:rsid w:val="006741F7"/>
    <w:rsid w:val="007C0781"/>
    <w:rsid w:val="007D0952"/>
    <w:rsid w:val="007E52AA"/>
    <w:rsid w:val="00992BD8"/>
    <w:rsid w:val="009C7D07"/>
    <w:rsid w:val="009D0A44"/>
    <w:rsid w:val="00A4146B"/>
    <w:rsid w:val="00AB3ADD"/>
    <w:rsid w:val="00AC279D"/>
    <w:rsid w:val="00B01F58"/>
    <w:rsid w:val="00B067A6"/>
    <w:rsid w:val="00B30091"/>
    <w:rsid w:val="00B543C2"/>
    <w:rsid w:val="00B83359"/>
    <w:rsid w:val="00BC43BA"/>
    <w:rsid w:val="00BE5804"/>
    <w:rsid w:val="00C075FE"/>
    <w:rsid w:val="00C121B0"/>
    <w:rsid w:val="00C91113"/>
    <w:rsid w:val="00CF4404"/>
    <w:rsid w:val="00D12721"/>
    <w:rsid w:val="00D16D16"/>
    <w:rsid w:val="00D33709"/>
    <w:rsid w:val="00D86053"/>
    <w:rsid w:val="00D90A5C"/>
    <w:rsid w:val="00DD5069"/>
    <w:rsid w:val="00E414A0"/>
    <w:rsid w:val="00E7428D"/>
    <w:rsid w:val="00E761B0"/>
    <w:rsid w:val="00E96212"/>
    <w:rsid w:val="00EC30E9"/>
    <w:rsid w:val="00ED7EC8"/>
    <w:rsid w:val="00F27C0E"/>
    <w:rsid w:val="00F32BE3"/>
    <w:rsid w:val="00F73141"/>
    <w:rsid w:val="00F95578"/>
    <w:rsid w:val="00F9604D"/>
    <w:rsid w:val="00FA4EBE"/>
    <w:rsid w:val="00FB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2DCB20"/>
  <w15:chartTrackingRefBased/>
  <w15:docId w15:val="{79245539-5691-4F3C-9325-4D3B1AFD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1F44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1F44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4455"/>
  </w:style>
  <w:style w:type="paragraph" w:styleId="Header">
    <w:name w:val="header"/>
    <w:basedOn w:val="Normal"/>
    <w:link w:val="HeaderChar"/>
    <w:uiPriority w:val="99"/>
    <w:semiHidden/>
    <w:unhideWhenUsed/>
    <w:rsid w:val="001F44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4455"/>
  </w:style>
  <w:style w:type="character" w:styleId="PageNumber">
    <w:name w:val="page number"/>
    <w:basedOn w:val="DefaultParagraphFont"/>
    <w:rsid w:val="001F4455"/>
  </w:style>
  <w:style w:type="paragraph" w:styleId="ListParagraph">
    <w:name w:val="List Paragraph"/>
    <w:basedOn w:val="Normal"/>
    <w:uiPriority w:val="34"/>
    <w:qFormat/>
    <w:rsid w:val="00627E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3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Ралица  Г. Гърбева</dc:creator>
  <cp:keywords/>
  <dc:description/>
  <cp:lastModifiedBy>Ралица  Г. Гърбева</cp:lastModifiedBy>
  <cp:revision>55</cp:revision>
  <cp:lastPrinted>2023-02-17T10:14:00Z</cp:lastPrinted>
  <dcterms:created xsi:type="dcterms:W3CDTF">2019-04-05T09:01:00Z</dcterms:created>
  <dcterms:modified xsi:type="dcterms:W3CDTF">2025-03-31T04:54:00Z</dcterms:modified>
</cp:coreProperties>
</file>